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Address"/>
      </w:pPr>
      <w:r>
        <w:t xml:space="preserve">[Работодатель, адресат]</w:t>
      </w:r>
      <w:r>
        <w:br/>
      </w:r>
      <w:r>
        <w:t xml:space="preserve">От [ФИО, должность, подразделение]</w:t>
      </w:r>
    </w:p>
    <w:p>
      <w:pPr>
        <w:pStyle w:val="Title"/>
      </w:pPr>
      <w:r>
        <w:t xml:space="preserve">ЗАПРОС ОСНОВАНИЙ И РАСЧЁТА ПРЕМИИ</w:t>
      </w:r>
    </w:p>
    <w:p>
      <w:pPr>
        <w:pStyle w:val="Normal"/>
      </w:pPr>
      <w:r>
        <w:t xml:space="preserve">Прошу предоставить сведения о начислении [название выплаты] за [период оценки], выплачиваемой [дата или известный срок].</w:t>
      </w:r>
      <w:r>
        <w:br/>
      </w:r>
      <w:r>
        <w:t xml:space="preserve">Из имеющихся у меня документов следует: [начисленная сумма, фактическая выплата либо описание неизвестных сведений]. По сообщению [кем и когда] причиной уменьшения является [сообщённая причина].</w:t>
      </w:r>
    </w:p>
    <w:p>
      <w:pPr>
        <w:pStyle w:val="Normal"/>
      </w:pPr>
      <w:r>
        <w:t xml:space="preserve">Прошу:</w:t>
      </w:r>
      <w:r>
        <w:br/>
      </w:r>
      <w:r>
        <w:t xml:space="preserve">1. Предоставить индивидуальный расчёт выплаты с указанием использованных показателей и коэффициентов.</w:t>
      </w:r>
      <w:r>
        <w:br/>
      </w:r>
      <w:r>
        <w:t xml:space="preserve">2. Указать основания и причины неначисления или снижения, применённый период и соответствующие пункты правил.</w:t>
      </w:r>
      <w:r>
        <w:br/>
      </w:r>
      <w:r>
        <w:t xml:space="preserve">3. Ознакомить меня с применимыми условиями премирования и предоставить относящиеся к моей работе документы или выписки, на основании которых выполнен расчёт.</w:t>
      </w:r>
      <w:r>
        <w:br/>
      </w:r>
      <w:r>
        <w:t xml:space="preserve">4. Проверить расхождение: [конкретные факты и возражения, если имеются], сообщить результат проверки и при подтверждении ошибки произвести перерасчёт и выплату причитающихся сумм.</w:t>
      </w:r>
    </w:p>
    <w:p>
      <w:pPr>
        <w:pStyle w:val="Normal"/>
      </w:pPr>
      <w:r>
        <w:t xml:space="preserve">Ответ и документы прошу предоставить [способ].</w:t>
      </w:r>
      <w:r>
        <w:br/>
      </w:r>
      <w:r>
        <w:t xml:space="preserve">Приложения: [перечень либо «нет»].</w:t>
      </w:r>
      <w:r>
        <w:br/>
      </w:r>
      <w:r>
        <w:t xml:space="preserve">[Дата] [Подпись] [ФИО]</w:t>
      </w:r>
    </w:p>
    <w:sectPr>
      <w:pgSz w:w="11906" w:h="16838"/>
      <w:pgMar w:top="1134" w:right="1134" w:bottom="1134" w:left="1417" w:header="0" w:footer="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color w:val="000000"/>
        <w:sz w:val="24"/>
        <w:lang w:val="ru-RU"/>
      </w:rPr>
    </w:rPrDefault>
    <w:pPrDefault>
      <w:pPr>
        <w:spacing w:after="100" w:line="259" w:lineRule="auto"/>
        <w:widowControl/>
      </w:pPr>
    </w:pPrDefault>
  </w:docDefaults>
  <w:style w:type="paragraph" w:default="1" w:styleId="Normal">
    <w:name w:val="Normal"/>
  </w:style>
  <w:style w:type="paragraph" w:styleId="Address">
    <w:name w:val="Address"/>
    <w:basedOn w:val="Normal"/>
    <w:pPr>
      <w:ind w:left="4500"/>
      <w:keepNext/>
      <w:spacing w:after="200"/>
    </w:pPr>
  </w:style>
  <w:style w:type="paragraph" w:styleId="Title">
    <w:name w:val="Title"/>
    <w:basedOn w:val="Normal"/>
    <w:pPr>
      <w:jc w:val="center"/>
      <w:keepNext/>
      <w:keepLines/>
      <w:spacing w:before="80" w:after="200"/>
    </w:pPr>
    <w:rPr>
      <w:b/>
      <w:sz w:val="28"/>
      <w:color w:val="000000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